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73872" w:rsidRDefault="00473872" w:rsidP="00F74DF0">
      <w:pPr>
        <w:jc w:val="both"/>
        <w:rPr>
          <w:sz w:val="28"/>
          <w:szCs w:val="28"/>
        </w:rPr>
      </w:pPr>
    </w:p>
    <w:p w:rsidR="00F05B6F" w:rsidRPr="003136E9" w:rsidRDefault="00F05B6F" w:rsidP="00F74DF0">
      <w:pPr>
        <w:jc w:val="both"/>
        <w:rPr>
          <w:b/>
          <w:bCs/>
          <w:color w:val="C00000"/>
          <w:sz w:val="40"/>
          <w:szCs w:val="40"/>
          <w:u w:val="single"/>
        </w:rPr>
      </w:pPr>
      <w:r w:rsidRPr="003136E9">
        <w:rPr>
          <w:b/>
          <w:bCs/>
          <w:color w:val="C00000"/>
          <w:sz w:val="40"/>
          <w:szCs w:val="40"/>
          <w:u w:val="single"/>
        </w:rPr>
        <w:t xml:space="preserve">Non deduction of TDS of Transporter II Prescribed Format of Declaration u/s 194(C)(6) </w:t>
      </w:r>
    </w:p>
    <w:p w:rsidR="00F05B6F" w:rsidRPr="00F05B6F" w:rsidRDefault="00F05B6F" w:rsidP="00F74DF0">
      <w:pPr>
        <w:jc w:val="both"/>
        <w:rPr>
          <w:b/>
          <w:bCs/>
          <w:sz w:val="28"/>
          <w:szCs w:val="28"/>
          <w:u w:val="single"/>
        </w:rPr>
      </w:pPr>
    </w:p>
    <w:p w:rsidR="00473872" w:rsidRPr="003136E9" w:rsidRDefault="00473872" w:rsidP="00473872">
      <w:pPr>
        <w:pStyle w:val="tx"/>
        <w:spacing w:before="0" w:beforeAutospacing="0" w:after="80" w:afterAutospacing="0"/>
        <w:jc w:val="both"/>
        <w:rPr>
          <w:b/>
          <w:bCs/>
          <w:color w:val="002060"/>
          <w:sz w:val="32"/>
          <w:szCs w:val="32"/>
        </w:rPr>
      </w:pPr>
      <w:r w:rsidRPr="003136E9">
        <w:rPr>
          <w:b/>
          <w:bCs/>
          <w:color w:val="002060"/>
          <w:sz w:val="32"/>
          <w:szCs w:val="32"/>
        </w:rPr>
        <w:t>194C: Payments to contractors.</w:t>
      </w:r>
    </w:p>
    <w:p w:rsidR="00F74DF0" w:rsidRPr="00473872" w:rsidRDefault="00F74DF0" w:rsidP="00473872">
      <w:pPr>
        <w:pStyle w:val="tx"/>
        <w:spacing w:before="0" w:beforeAutospacing="0" w:after="80" w:afterAutospacing="0"/>
        <w:jc w:val="both"/>
        <w:rPr>
          <w:sz w:val="28"/>
          <w:szCs w:val="28"/>
        </w:rPr>
      </w:pPr>
    </w:p>
    <w:p w:rsidR="00473872" w:rsidRPr="00473872" w:rsidRDefault="00473872" w:rsidP="00473872">
      <w:pPr>
        <w:pStyle w:val="tx"/>
        <w:spacing w:before="0" w:beforeAutospacing="0" w:after="80" w:afterAutospacing="0"/>
        <w:jc w:val="both"/>
        <w:rPr>
          <w:sz w:val="28"/>
          <w:szCs w:val="28"/>
        </w:rPr>
      </w:pPr>
      <w:r w:rsidRPr="00473872">
        <w:rPr>
          <w:b/>
          <w:bCs/>
          <w:sz w:val="28"/>
          <w:szCs w:val="28"/>
        </w:rPr>
        <w:t>194C.</w:t>
      </w:r>
      <w:r w:rsidRPr="00473872">
        <w:rPr>
          <w:sz w:val="28"/>
          <w:szCs w:val="28"/>
        </w:rPr>
        <w:t> (1) Any person responsible for paying any sum to any resident (hereafter in this section referred to as the contractor) for carrying out any work (including supply of labour for carrying out any work) in pursuance of a contract between the contractor and a specified person shall, at the time of credit of such sum to the account of the contractor or at the time of payment thereof in cash or by issue of a cheque or draft or by any other mode, whichever is earlier, deduct an amount equal to—</w:t>
      </w:r>
    </w:p>
    <w:p w:rsidR="00473872" w:rsidRPr="00473872" w:rsidRDefault="00473872" w:rsidP="00473872">
      <w:pPr>
        <w:pStyle w:val="indent1"/>
        <w:spacing w:before="0" w:beforeAutospacing="0" w:after="80" w:afterAutospacing="0"/>
        <w:ind w:left="567" w:hanging="397"/>
        <w:jc w:val="both"/>
        <w:rPr>
          <w:sz w:val="28"/>
          <w:szCs w:val="28"/>
          <w:u w:val="single"/>
        </w:rPr>
      </w:pPr>
      <w:r w:rsidRPr="00473872">
        <w:rPr>
          <w:sz w:val="28"/>
          <w:szCs w:val="28"/>
        </w:rPr>
        <w:t> </w:t>
      </w:r>
      <w:r w:rsidRPr="00473872">
        <w:rPr>
          <w:b/>
          <w:bCs/>
          <w:sz w:val="28"/>
          <w:szCs w:val="28"/>
          <w:u w:val="single"/>
        </w:rPr>
        <w:t>(</w:t>
      </w:r>
      <w:r w:rsidRPr="00473872">
        <w:rPr>
          <w:b/>
          <w:bCs/>
          <w:i/>
          <w:iCs/>
          <w:sz w:val="28"/>
          <w:szCs w:val="28"/>
          <w:u w:val="single"/>
        </w:rPr>
        <w:t>i</w:t>
      </w:r>
      <w:r w:rsidRPr="00473872">
        <w:rPr>
          <w:b/>
          <w:bCs/>
          <w:sz w:val="28"/>
          <w:szCs w:val="28"/>
          <w:u w:val="single"/>
        </w:rPr>
        <w:t>)  one per cent</w:t>
      </w:r>
      <w:r w:rsidRPr="00473872">
        <w:rPr>
          <w:sz w:val="28"/>
          <w:szCs w:val="28"/>
        </w:rPr>
        <w:t xml:space="preserve"> where the payment is being made or credit is being given to an </w:t>
      </w:r>
      <w:r w:rsidRPr="00473872">
        <w:rPr>
          <w:sz w:val="28"/>
          <w:szCs w:val="28"/>
          <w:u w:val="single"/>
        </w:rPr>
        <w:t>individual or a Hindu undivided family;</w:t>
      </w:r>
    </w:p>
    <w:p w:rsidR="00473872" w:rsidRPr="00473872" w:rsidRDefault="00473872" w:rsidP="00473872">
      <w:pPr>
        <w:pStyle w:val="indent1"/>
        <w:spacing w:before="0" w:beforeAutospacing="0" w:after="80" w:afterAutospacing="0"/>
        <w:ind w:left="567" w:hanging="397"/>
        <w:jc w:val="both"/>
        <w:rPr>
          <w:sz w:val="28"/>
          <w:szCs w:val="28"/>
          <w:u w:val="single"/>
        </w:rPr>
      </w:pPr>
      <w:r w:rsidRPr="00473872">
        <w:rPr>
          <w:sz w:val="28"/>
          <w:szCs w:val="28"/>
        </w:rPr>
        <w:t> </w:t>
      </w:r>
      <w:r w:rsidRPr="00473872">
        <w:rPr>
          <w:b/>
          <w:bCs/>
          <w:sz w:val="28"/>
          <w:szCs w:val="28"/>
          <w:u w:val="single"/>
        </w:rPr>
        <w:t>(</w:t>
      </w:r>
      <w:r w:rsidRPr="00473872">
        <w:rPr>
          <w:b/>
          <w:bCs/>
          <w:i/>
          <w:iCs/>
          <w:sz w:val="28"/>
          <w:szCs w:val="28"/>
          <w:u w:val="single"/>
        </w:rPr>
        <w:t>ii</w:t>
      </w:r>
      <w:r w:rsidRPr="00473872">
        <w:rPr>
          <w:b/>
          <w:bCs/>
          <w:sz w:val="28"/>
          <w:szCs w:val="28"/>
          <w:u w:val="single"/>
        </w:rPr>
        <w:t>)  two per cent</w:t>
      </w:r>
      <w:r w:rsidRPr="00473872">
        <w:rPr>
          <w:sz w:val="28"/>
          <w:szCs w:val="28"/>
        </w:rPr>
        <w:t xml:space="preserve"> where the payment is being made or credit is being given to </w:t>
      </w:r>
      <w:r w:rsidRPr="00473872">
        <w:rPr>
          <w:sz w:val="28"/>
          <w:szCs w:val="28"/>
          <w:u w:val="single"/>
        </w:rPr>
        <w:t>a person other than an individual or a Hindu undivided family,</w:t>
      </w:r>
    </w:p>
    <w:p w:rsidR="00473872" w:rsidRPr="00473872" w:rsidRDefault="00473872" w:rsidP="00473872">
      <w:pPr>
        <w:pStyle w:val="tx"/>
        <w:spacing w:before="0" w:beforeAutospacing="0" w:after="80" w:afterAutospacing="0"/>
        <w:jc w:val="both"/>
        <w:rPr>
          <w:sz w:val="28"/>
          <w:szCs w:val="28"/>
        </w:rPr>
      </w:pPr>
      <w:r w:rsidRPr="00473872">
        <w:rPr>
          <w:sz w:val="28"/>
          <w:szCs w:val="28"/>
        </w:rPr>
        <w:t>of such sum as income-tax on income comprised therein.</w:t>
      </w:r>
    </w:p>
    <w:p w:rsidR="00473872" w:rsidRPr="00473872" w:rsidRDefault="00473872" w:rsidP="00473872">
      <w:pPr>
        <w:pStyle w:val="tx"/>
        <w:spacing w:before="0" w:beforeAutospacing="0" w:after="80" w:afterAutospacing="0"/>
        <w:jc w:val="both"/>
        <w:rPr>
          <w:sz w:val="28"/>
          <w:szCs w:val="28"/>
        </w:rPr>
      </w:pPr>
    </w:p>
    <w:p w:rsidR="00473872" w:rsidRPr="003136E9" w:rsidRDefault="00473872" w:rsidP="00473872">
      <w:pPr>
        <w:pStyle w:val="tx"/>
        <w:spacing w:before="0" w:beforeAutospacing="0" w:after="80" w:afterAutospacing="0"/>
        <w:jc w:val="both"/>
        <w:rPr>
          <w:b/>
          <w:bCs/>
          <w:i/>
          <w:iCs/>
          <w:color w:val="002060"/>
          <w:sz w:val="28"/>
          <w:szCs w:val="28"/>
        </w:rPr>
      </w:pPr>
      <w:r w:rsidRPr="003136E9">
        <w:rPr>
          <w:b/>
          <w:bCs/>
          <w:i/>
          <w:iCs/>
          <w:color w:val="002060"/>
          <w:sz w:val="28"/>
          <w:szCs w:val="28"/>
        </w:rPr>
        <w:t xml:space="preserve">(6) No deduction shall be made from any sum credited or paid or likely to be credited or paid during the previous year to the account of a contractor during the course of business of plying, hiring or leasing goods carriages, where such contractor owns ten or less goods carriages at any time during the previous year and furnishes </w:t>
      </w:r>
      <w:r w:rsidRPr="003136E9">
        <w:rPr>
          <w:b/>
          <w:bCs/>
          <w:i/>
          <w:iCs/>
          <w:color w:val="002060"/>
          <w:sz w:val="28"/>
          <w:szCs w:val="28"/>
          <w:u w:val="single"/>
        </w:rPr>
        <w:t>a declaration</w:t>
      </w:r>
      <w:r w:rsidRPr="003136E9">
        <w:rPr>
          <w:b/>
          <w:bCs/>
          <w:i/>
          <w:iCs/>
          <w:color w:val="002060"/>
          <w:sz w:val="28"/>
          <w:szCs w:val="28"/>
        </w:rPr>
        <w:t xml:space="preserve"> to that effect along with his Permanent Account Number, to the person paying or crediting such sum.</w:t>
      </w:r>
    </w:p>
    <w:p w:rsidR="00473872" w:rsidRPr="00473872" w:rsidRDefault="00473872" w:rsidP="00473872">
      <w:pPr>
        <w:pStyle w:val="tx"/>
        <w:spacing w:before="0" w:beforeAutospacing="0" w:after="80" w:afterAutospacing="0"/>
        <w:jc w:val="both"/>
        <w:rPr>
          <w:b/>
          <w:bCs/>
          <w:i/>
          <w:iCs/>
          <w:sz w:val="28"/>
          <w:szCs w:val="28"/>
        </w:rPr>
      </w:pPr>
    </w:p>
    <w:p w:rsidR="00473872" w:rsidRPr="00473872" w:rsidRDefault="00473872" w:rsidP="00473872">
      <w:pPr>
        <w:pStyle w:val="tx"/>
        <w:spacing w:before="0" w:beforeAutospacing="0" w:after="80" w:afterAutospacing="0"/>
        <w:jc w:val="both"/>
        <w:rPr>
          <w:sz w:val="28"/>
          <w:szCs w:val="28"/>
        </w:rPr>
      </w:pPr>
      <w:r w:rsidRPr="00473872">
        <w:rPr>
          <w:sz w:val="28"/>
          <w:szCs w:val="28"/>
        </w:rPr>
        <w:t>(7) The person responsible for paying or crediting any sum to the person referred to in sub-section (6) shall furnish, to the prescribed income-tax authority or the person authorised by it, such particulars, in such form and within such time as may be prescribed.</w:t>
      </w:r>
    </w:p>
    <w:p w:rsidR="007800AE" w:rsidRPr="00473872" w:rsidRDefault="007800AE" w:rsidP="00F74DF0">
      <w:pPr>
        <w:jc w:val="both"/>
        <w:rPr>
          <w:sz w:val="28"/>
          <w:szCs w:val="28"/>
        </w:rPr>
      </w:pPr>
    </w:p>
    <w:p w:rsidR="007800AE" w:rsidRPr="003136E9" w:rsidRDefault="00473872" w:rsidP="00473872">
      <w:pPr>
        <w:jc w:val="both"/>
        <w:rPr>
          <w:rFonts w:ascii="Times New Roman" w:eastAsia="Times New Roman" w:hAnsi="Times New Roman" w:cs="Times New Roman"/>
          <w:b/>
          <w:bCs/>
          <w:sz w:val="28"/>
          <w:szCs w:val="28"/>
          <w:lang w:bidi="hi-IN"/>
        </w:rPr>
      </w:pPr>
      <w:r w:rsidRPr="003136E9">
        <w:rPr>
          <w:rFonts w:ascii="Times New Roman" w:eastAsia="Times New Roman" w:hAnsi="Times New Roman" w:cs="Times New Roman"/>
          <w:b/>
          <w:bCs/>
          <w:sz w:val="28"/>
          <w:szCs w:val="28"/>
          <w:lang w:bidi="hi-IN"/>
        </w:rPr>
        <w:lastRenderedPageBreak/>
        <w:t>Format of Declaration Under Section 194C(6) For Non – Deduction of Tax at Source (TDS) to be furnished by the Transporter.. NO TDS in case where such transporter owns ten or less goods carriages at any time during the previous year and furnishes a declaration to such effect, along with PAN.</w:t>
      </w:r>
    </w:p>
    <w:p w:rsidR="007800AE" w:rsidRPr="00473872" w:rsidRDefault="007800AE" w:rsidP="00473872">
      <w:pPr>
        <w:jc w:val="both"/>
        <w:rPr>
          <w:rFonts w:ascii="Times New Roman" w:eastAsia="Times New Roman" w:hAnsi="Times New Roman" w:cs="Times New Roman"/>
          <w:sz w:val="28"/>
          <w:szCs w:val="28"/>
          <w:lang w:bidi="hi-IN"/>
        </w:rPr>
      </w:pPr>
    </w:p>
    <w:p w:rsidR="00F74DF0" w:rsidRPr="003136E9" w:rsidRDefault="00F74DF0" w:rsidP="003136E9">
      <w:pPr>
        <w:jc w:val="center"/>
        <w:rPr>
          <w:rFonts w:ascii="Times New Roman" w:eastAsia="Times New Roman" w:hAnsi="Times New Roman" w:cs="Times New Roman"/>
          <w:b/>
          <w:bCs/>
          <w:sz w:val="28"/>
          <w:szCs w:val="28"/>
          <w:lang w:bidi="hi-IN"/>
        </w:rPr>
      </w:pPr>
      <w:r w:rsidRPr="003136E9">
        <w:rPr>
          <w:rFonts w:ascii="Times New Roman" w:eastAsia="Times New Roman" w:hAnsi="Times New Roman" w:cs="Times New Roman"/>
          <w:b/>
          <w:bCs/>
          <w:sz w:val="28"/>
          <w:szCs w:val="28"/>
          <w:lang w:bidi="hi-IN"/>
        </w:rPr>
        <w:t>DECLARATION</w:t>
      </w:r>
    </w:p>
    <w:p w:rsidR="00473872" w:rsidRPr="00473872" w:rsidRDefault="00473872" w:rsidP="003136E9">
      <w:pPr>
        <w:jc w:val="both"/>
        <w:rPr>
          <w:rFonts w:ascii="Times New Roman" w:eastAsia="Times New Roman" w:hAnsi="Times New Roman" w:cs="Times New Roman"/>
          <w:sz w:val="28"/>
          <w:szCs w:val="28"/>
          <w:lang w:bidi="hi-IN"/>
        </w:rPr>
      </w:pPr>
    </w:p>
    <w:p w:rsidR="00473872" w:rsidRPr="00473872" w:rsidRDefault="00473872" w:rsidP="003136E9">
      <w:pPr>
        <w:jc w:val="both"/>
        <w:rPr>
          <w:rFonts w:ascii="Times New Roman" w:eastAsia="Times New Roman" w:hAnsi="Times New Roman" w:cs="Times New Roman"/>
          <w:sz w:val="28"/>
          <w:szCs w:val="28"/>
          <w:lang w:bidi="hi-IN"/>
        </w:rPr>
      </w:pPr>
      <w:r w:rsidRPr="00473872">
        <w:rPr>
          <w:rFonts w:ascii="Times New Roman" w:eastAsia="Times New Roman" w:hAnsi="Times New Roman" w:cs="Times New Roman"/>
          <w:sz w:val="28"/>
          <w:szCs w:val="28"/>
          <w:lang w:bidi="hi-IN"/>
        </w:rPr>
        <w:t xml:space="preserve">I, Name of vehicles owner, Proprietor/ Partner/ Director of M/s Name of the company or firm and address of the company, (hereinafter “The Contractor”) do hereby make the following declaration as required by sub section (6) of section 194C of the Income Tax, 1961 for receiving payments from the payer without deduction of tax deduction at source (TDS). </w:t>
      </w:r>
    </w:p>
    <w:p w:rsidR="00473872" w:rsidRPr="00473872" w:rsidRDefault="00473872" w:rsidP="003136E9">
      <w:pPr>
        <w:jc w:val="both"/>
        <w:rPr>
          <w:rFonts w:ascii="Times New Roman" w:eastAsia="Times New Roman" w:hAnsi="Times New Roman" w:cs="Times New Roman"/>
          <w:sz w:val="28"/>
          <w:szCs w:val="28"/>
          <w:lang w:bidi="hi-IN"/>
        </w:rPr>
      </w:pPr>
      <w:r w:rsidRPr="00473872">
        <w:rPr>
          <w:rFonts w:ascii="Times New Roman" w:eastAsia="Times New Roman" w:hAnsi="Times New Roman" w:cs="Times New Roman"/>
          <w:sz w:val="28"/>
          <w:szCs w:val="28"/>
          <w:lang w:bidi="hi-IN"/>
        </w:rPr>
        <w:t>1. That name of party authorized to make this declaration in the capacity as proprietor/ partner/ Director.</w:t>
      </w:r>
    </w:p>
    <w:p w:rsidR="00473872" w:rsidRPr="00473872" w:rsidRDefault="00473872" w:rsidP="003136E9">
      <w:pPr>
        <w:jc w:val="both"/>
        <w:rPr>
          <w:rFonts w:ascii="Times New Roman" w:eastAsia="Times New Roman" w:hAnsi="Times New Roman" w:cs="Times New Roman"/>
          <w:sz w:val="28"/>
          <w:szCs w:val="28"/>
          <w:lang w:bidi="hi-IN"/>
        </w:rPr>
      </w:pPr>
      <w:r w:rsidRPr="00473872">
        <w:rPr>
          <w:rFonts w:ascii="Times New Roman" w:eastAsia="Times New Roman" w:hAnsi="Times New Roman" w:cs="Times New Roman"/>
          <w:sz w:val="28"/>
          <w:szCs w:val="28"/>
          <w:lang w:bidi="hi-IN"/>
        </w:rPr>
        <w:t xml:space="preserve"> 2. That the contractor is engaged by the payer for hiring or leasing of goods carriage for its business.</w:t>
      </w:r>
    </w:p>
    <w:p w:rsidR="00473872" w:rsidRPr="00473872" w:rsidRDefault="00473872" w:rsidP="003136E9">
      <w:pPr>
        <w:jc w:val="both"/>
        <w:rPr>
          <w:rFonts w:ascii="Times New Roman" w:eastAsia="Times New Roman" w:hAnsi="Times New Roman" w:cs="Times New Roman"/>
          <w:sz w:val="28"/>
          <w:szCs w:val="28"/>
          <w:lang w:bidi="hi-IN"/>
        </w:rPr>
      </w:pPr>
      <w:r w:rsidRPr="00473872">
        <w:rPr>
          <w:rFonts w:ascii="Times New Roman" w:eastAsia="Times New Roman" w:hAnsi="Times New Roman" w:cs="Times New Roman"/>
          <w:sz w:val="28"/>
          <w:szCs w:val="28"/>
          <w:lang w:bidi="hi-IN"/>
        </w:rPr>
        <w:t xml:space="preserve"> 3. That I have not own more than ten goods carriage vehicles as on date. </w:t>
      </w:r>
    </w:p>
    <w:p w:rsidR="00473872" w:rsidRPr="00473872" w:rsidRDefault="00473872" w:rsidP="003136E9">
      <w:pPr>
        <w:jc w:val="both"/>
        <w:rPr>
          <w:rFonts w:ascii="Times New Roman" w:eastAsia="Times New Roman" w:hAnsi="Times New Roman" w:cs="Times New Roman"/>
          <w:sz w:val="28"/>
          <w:szCs w:val="28"/>
          <w:lang w:bidi="hi-IN"/>
        </w:rPr>
      </w:pPr>
      <w:r w:rsidRPr="00473872">
        <w:rPr>
          <w:rFonts w:ascii="Times New Roman" w:eastAsia="Times New Roman" w:hAnsi="Times New Roman" w:cs="Times New Roman"/>
          <w:sz w:val="28"/>
          <w:szCs w:val="28"/>
          <w:lang w:bidi="hi-IN"/>
        </w:rPr>
        <w:t>4. That if the number of goods carriages owned by the contractor exceeds ten at any time during the previous year 2022-23 (01-04-2022 to 31-03-2023), the contractor shall forthwith, in writing intimate the prater of this fact. 5. That the Income Tax permanent account number (PAN) of the contractor is …………………… A photocopy of the same is furnished to the payer along with this declaration.</w:t>
      </w:r>
    </w:p>
    <w:p w:rsidR="00473872" w:rsidRPr="00473872" w:rsidRDefault="00473872" w:rsidP="003136E9">
      <w:pPr>
        <w:jc w:val="both"/>
        <w:rPr>
          <w:rFonts w:ascii="Times New Roman" w:eastAsia="Times New Roman" w:hAnsi="Times New Roman" w:cs="Times New Roman"/>
          <w:sz w:val="28"/>
          <w:szCs w:val="28"/>
          <w:lang w:bidi="hi-IN"/>
        </w:rPr>
      </w:pPr>
      <w:r w:rsidRPr="00473872">
        <w:rPr>
          <w:rFonts w:ascii="Times New Roman" w:eastAsia="Times New Roman" w:hAnsi="Times New Roman" w:cs="Times New Roman"/>
          <w:sz w:val="28"/>
          <w:szCs w:val="28"/>
          <w:lang w:bidi="hi-IN"/>
        </w:rPr>
        <w:t>Place:</w:t>
      </w:r>
    </w:p>
    <w:p w:rsidR="00473872" w:rsidRPr="00473872" w:rsidRDefault="00473872" w:rsidP="003136E9">
      <w:pPr>
        <w:jc w:val="both"/>
        <w:rPr>
          <w:rFonts w:ascii="Times New Roman" w:eastAsia="Times New Roman" w:hAnsi="Times New Roman" w:cs="Times New Roman"/>
          <w:sz w:val="28"/>
          <w:szCs w:val="28"/>
          <w:lang w:bidi="hi-IN"/>
        </w:rPr>
      </w:pPr>
      <w:r w:rsidRPr="00473872">
        <w:rPr>
          <w:rFonts w:ascii="Times New Roman" w:eastAsia="Times New Roman" w:hAnsi="Times New Roman" w:cs="Times New Roman"/>
          <w:sz w:val="28"/>
          <w:szCs w:val="28"/>
          <w:lang w:bidi="hi-IN"/>
        </w:rPr>
        <w:t xml:space="preserve">Date : </w:t>
      </w:r>
      <w:r w:rsidRPr="00473872">
        <w:rPr>
          <w:rFonts w:ascii="Times New Roman" w:eastAsia="Times New Roman" w:hAnsi="Times New Roman" w:cs="Times New Roman"/>
          <w:sz w:val="28"/>
          <w:szCs w:val="28"/>
          <w:lang w:bidi="hi-IN"/>
        </w:rPr>
        <w:tab/>
      </w:r>
      <w:r w:rsidRPr="00473872">
        <w:rPr>
          <w:rFonts w:ascii="Times New Roman" w:eastAsia="Times New Roman" w:hAnsi="Times New Roman" w:cs="Times New Roman"/>
          <w:sz w:val="28"/>
          <w:szCs w:val="28"/>
          <w:lang w:bidi="hi-IN"/>
        </w:rPr>
        <w:tab/>
      </w:r>
      <w:r w:rsidRPr="00473872">
        <w:rPr>
          <w:rFonts w:ascii="Times New Roman" w:eastAsia="Times New Roman" w:hAnsi="Times New Roman" w:cs="Times New Roman"/>
          <w:sz w:val="28"/>
          <w:szCs w:val="28"/>
          <w:lang w:bidi="hi-IN"/>
        </w:rPr>
        <w:tab/>
      </w:r>
      <w:r w:rsidRPr="00473872">
        <w:rPr>
          <w:rFonts w:ascii="Times New Roman" w:eastAsia="Times New Roman" w:hAnsi="Times New Roman" w:cs="Times New Roman"/>
          <w:sz w:val="28"/>
          <w:szCs w:val="28"/>
          <w:lang w:bidi="hi-IN"/>
        </w:rPr>
        <w:tab/>
      </w:r>
      <w:r w:rsidRPr="00473872">
        <w:rPr>
          <w:rFonts w:ascii="Times New Roman" w:eastAsia="Times New Roman" w:hAnsi="Times New Roman" w:cs="Times New Roman"/>
          <w:sz w:val="28"/>
          <w:szCs w:val="28"/>
          <w:lang w:bidi="hi-IN"/>
        </w:rPr>
        <w:tab/>
      </w:r>
      <w:r w:rsidRPr="00473872">
        <w:rPr>
          <w:rFonts w:ascii="Times New Roman" w:eastAsia="Times New Roman" w:hAnsi="Times New Roman" w:cs="Times New Roman"/>
          <w:sz w:val="28"/>
          <w:szCs w:val="28"/>
          <w:lang w:bidi="hi-IN"/>
        </w:rPr>
        <w:tab/>
      </w:r>
      <w:r w:rsidRPr="00473872">
        <w:rPr>
          <w:rFonts w:ascii="Times New Roman" w:eastAsia="Times New Roman" w:hAnsi="Times New Roman" w:cs="Times New Roman"/>
          <w:sz w:val="28"/>
          <w:szCs w:val="28"/>
          <w:lang w:bidi="hi-IN"/>
        </w:rPr>
        <w:tab/>
      </w:r>
      <w:r w:rsidRPr="00473872">
        <w:rPr>
          <w:rFonts w:ascii="Times New Roman" w:eastAsia="Times New Roman" w:hAnsi="Times New Roman" w:cs="Times New Roman"/>
          <w:sz w:val="28"/>
          <w:szCs w:val="28"/>
          <w:lang w:bidi="hi-IN"/>
        </w:rPr>
        <w:tab/>
      </w:r>
      <w:r w:rsidRPr="00473872">
        <w:rPr>
          <w:rFonts w:ascii="Times New Roman" w:eastAsia="Times New Roman" w:hAnsi="Times New Roman" w:cs="Times New Roman"/>
          <w:sz w:val="28"/>
          <w:szCs w:val="28"/>
          <w:lang w:bidi="hi-IN"/>
        </w:rPr>
        <w:tab/>
        <w:t xml:space="preserve">Declarant </w:t>
      </w:r>
    </w:p>
    <w:p w:rsidR="00F74DF0" w:rsidRPr="00473872" w:rsidRDefault="00473872" w:rsidP="003136E9">
      <w:pPr>
        <w:jc w:val="both"/>
        <w:rPr>
          <w:rFonts w:ascii="Times New Roman" w:eastAsia="Times New Roman" w:hAnsi="Times New Roman" w:cs="Times New Roman"/>
          <w:sz w:val="28"/>
          <w:szCs w:val="28"/>
          <w:lang w:bidi="hi-IN"/>
        </w:rPr>
      </w:pPr>
      <w:r w:rsidRPr="00473872">
        <w:rPr>
          <w:rFonts w:ascii="Times New Roman" w:eastAsia="Times New Roman" w:hAnsi="Times New Roman" w:cs="Times New Roman"/>
          <w:sz w:val="28"/>
          <w:szCs w:val="28"/>
          <w:lang w:bidi="hi-IN"/>
        </w:rPr>
        <w:br/>
      </w:r>
      <w:r w:rsidRPr="00473872">
        <w:rPr>
          <w:rFonts w:ascii="Times New Roman" w:eastAsia="Times New Roman" w:hAnsi="Times New Roman" w:cs="Times New Roman"/>
          <w:sz w:val="28"/>
          <w:szCs w:val="28"/>
          <w:lang w:bidi="hi-IN"/>
        </w:rPr>
        <w:br/>
      </w:r>
    </w:p>
    <w:p w:rsidR="007800AE" w:rsidRPr="00473872" w:rsidRDefault="007800AE" w:rsidP="003136E9">
      <w:pPr>
        <w:jc w:val="both"/>
        <w:rPr>
          <w:rFonts w:ascii="Times New Roman" w:eastAsia="Times New Roman" w:hAnsi="Times New Roman" w:cs="Times New Roman"/>
          <w:sz w:val="28"/>
          <w:szCs w:val="28"/>
          <w:lang w:bidi="hi-IN"/>
        </w:rPr>
      </w:pPr>
    </w:p>
    <w:p w:rsidR="00F74DF0" w:rsidRPr="00473872" w:rsidRDefault="00F74DF0" w:rsidP="003136E9">
      <w:pPr>
        <w:jc w:val="both"/>
        <w:rPr>
          <w:rFonts w:ascii="Times New Roman" w:eastAsia="Times New Roman" w:hAnsi="Times New Roman" w:cs="Times New Roman"/>
          <w:sz w:val="28"/>
          <w:szCs w:val="28"/>
          <w:lang w:bidi="hi-IN"/>
        </w:rPr>
      </w:pPr>
      <w:r w:rsidRPr="00473872">
        <w:rPr>
          <w:rFonts w:ascii="Times New Roman" w:eastAsia="Times New Roman" w:hAnsi="Times New Roman" w:cs="Times New Roman"/>
          <w:sz w:val="28"/>
          <w:szCs w:val="28"/>
          <w:lang w:bidi="hi-IN"/>
        </w:rPr>
        <w:t>Verification</w:t>
      </w:r>
    </w:p>
    <w:p w:rsidR="007800AE" w:rsidRPr="00473872" w:rsidRDefault="007800AE" w:rsidP="003136E9">
      <w:pPr>
        <w:jc w:val="both"/>
        <w:rPr>
          <w:rFonts w:ascii="Times New Roman" w:eastAsia="Times New Roman" w:hAnsi="Times New Roman" w:cs="Times New Roman"/>
          <w:sz w:val="28"/>
          <w:szCs w:val="28"/>
          <w:lang w:bidi="hi-IN"/>
        </w:rPr>
      </w:pPr>
    </w:p>
    <w:p w:rsidR="00F74DF0" w:rsidRPr="00473872" w:rsidRDefault="00F74DF0" w:rsidP="003136E9">
      <w:pPr>
        <w:jc w:val="both"/>
        <w:rPr>
          <w:rFonts w:ascii="Times New Roman" w:eastAsia="Times New Roman" w:hAnsi="Times New Roman" w:cs="Times New Roman"/>
          <w:sz w:val="28"/>
          <w:szCs w:val="28"/>
          <w:lang w:bidi="hi-IN"/>
        </w:rPr>
      </w:pPr>
      <w:r w:rsidRPr="00473872">
        <w:rPr>
          <w:rFonts w:ascii="Times New Roman" w:eastAsia="Times New Roman" w:hAnsi="Times New Roman" w:cs="Times New Roman"/>
          <w:sz w:val="28"/>
          <w:szCs w:val="28"/>
          <w:lang w:bidi="hi-IN"/>
        </w:rPr>
        <w:t xml:space="preserve">I the above-named declarant do hereby verify that the contents of paragraphs one to five above are true to my own knowledge and belief and no part of it is false and noting material has been concealed in it. </w:t>
      </w:r>
    </w:p>
    <w:p w:rsidR="00F74DF0" w:rsidRPr="00473872" w:rsidRDefault="00F74DF0" w:rsidP="003136E9">
      <w:pPr>
        <w:jc w:val="both"/>
        <w:rPr>
          <w:rFonts w:ascii="Times New Roman" w:eastAsia="Times New Roman" w:hAnsi="Times New Roman" w:cs="Times New Roman"/>
          <w:sz w:val="28"/>
          <w:szCs w:val="28"/>
          <w:lang w:bidi="hi-IN"/>
        </w:rPr>
      </w:pPr>
    </w:p>
    <w:p w:rsidR="00F74DF0" w:rsidRPr="00473872" w:rsidRDefault="00F74DF0" w:rsidP="003136E9">
      <w:pPr>
        <w:jc w:val="both"/>
        <w:rPr>
          <w:rFonts w:ascii="Times New Roman" w:eastAsia="Times New Roman" w:hAnsi="Times New Roman" w:cs="Times New Roman"/>
          <w:sz w:val="28"/>
          <w:szCs w:val="28"/>
          <w:lang w:bidi="hi-IN"/>
        </w:rPr>
      </w:pPr>
      <w:r w:rsidRPr="00473872">
        <w:rPr>
          <w:rFonts w:ascii="Times New Roman" w:eastAsia="Times New Roman" w:hAnsi="Times New Roman" w:cs="Times New Roman"/>
          <w:sz w:val="28"/>
          <w:szCs w:val="28"/>
          <w:lang w:bidi="hi-IN"/>
        </w:rPr>
        <w:t>Place:</w:t>
      </w:r>
    </w:p>
    <w:p w:rsidR="00F74DF0" w:rsidRPr="00473872" w:rsidRDefault="00F74DF0" w:rsidP="003136E9">
      <w:pPr>
        <w:jc w:val="both"/>
        <w:rPr>
          <w:rFonts w:ascii="Times New Roman" w:eastAsia="Times New Roman" w:hAnsi="Times New Roman" w:cs="Times New Roman"/>
          <w:sz w:val="28"/>
          <w:szCs w:val="28"/>
          <w:lang w:bidi="hi-IN"/>
        </w:rPr>
      </w:pPr>
      <w:r w:rsidRPr="00473872">
        <w:rPr>
          <w:rFonts w:ascii="Times New Roman" w:eastAsia="Times New Roman" w:hAnsi="Times New Roman" w:cs="Times New Roman"/>
          <w:sz w:val="28"/>
          <w:szCs w:val="28"/>
          <w:lang w:bidi="hi-IN"/>
        </w:rPr>
        <w:t xml:space="preserve">Date : </w:t>
      </w:r>
      <w:r w:rsidRPr="00473872">
        <w:rPr>
          <w:rFonts w:ascii="Times New Roman" w:eastAsia="Times New Roman" w:hAnsi="Times New Roman" w:cs="Times New Roman"/>
          <w:sz w:val="28"/>
          <w:szCs w:val="28"/>
          <w:lang w:bidi="hi-IN"/>
        </w:rPr>
        <w:tab/>
      </w:r>
      <w:r w:rsidRPr="00473872">
        <w:rPr>
          <w:rFonts w:ascii="Times New Roman" w:eastAsia="Times New Roman" w:hAnsi="Times New Roman" w:cs="Times New Roman"/>
          <w:sz w:val="28"/>
          <w:szCs w:val="28"/>
          <w:lang w:bidi="hi-IN"/>
        </w:rPr>
        <w:tab/>
      </w:r>
      <w:r w:rsidRPr="00473872">
        <w:rPr>
          <w:rFonts w:ascii="Times New Roman" w:eastAsia="Times New Roman" w:hAnsi="Times New Roman" w:cs="Times New Roman"/>
          <w:sz w:val="28"/>
          <w:szCs w:val="28"/>
          <w:lang w:bidi="hi-IN"/>
        </w:rPr>
        <w:tab/>
      </w:r>
      <w:r w:rsidRPr="00473872">
        <w:rPr>
          <w:rFonts w:ascii="Times New Roman" w:eastAsia="Times New Roman" w:hAnsi="Times New Roman" w:cs="Times New Roman"/>
          <w:sz w:val="28"/>
          <w:szCs w:val="28"/>
          <w:lang w:bidi="hi-IN"/>
        </w:rPr>
        <w:tab/>
      </w:r>
      <w:r w:rsidRPr="00473872">
        <w:rPr>
          <w:rFonts w:ascii="Times New Roman" w:eastAsia="Times New Roman" w:hAnsi="Times New Roman" w:cs="Times New Roman"/>
          <w:sz w:val="28"/>
          <w:szCs w:val="28"/>
          <w:lang w:bidi="hi-IN"/>
        </w:rPr>
        <w:tab/>
      </w:r>
      <w:r w:rsidRPr="00473872">
        <w:rPr>
          <w:rFonts w:ascii="Times New Roman" w:eastAsia="Times New Roman" w:hAnsi="Times New Roman" w:cs="Times New Roman"/>
          <w:sz w:val="28"/>
          <w:szCs w:val="28"/>
          <w:lang w:bidi="hi-IN"/>
        </w:rPr>
        <w:tab/>
      </w:r>
      <w:r w:rsidRPr="00473872">
        <w:rPr>
          <w:rFonts w:ascii="Times New Roman" w:eastAsia="Times New Roman" w:hAnsi="Times New Roman" w:cs="Times New Roman"/>
          <w:sz w:val="28"/>
          <w:szCs w:val="28"/>
          <w:lang w:bidi="hi-IN"/>
        </w:rPr>
        <w:tab/>
      </w:r>
      <w:r w:rsidRPr="00473872">
        <w:rPr>
          <w:rFonts w:ascii="Times New Roman" w:eastAsia="Times New Roman" w:hAnsi="Times New Roman" w:cs="Times New Roman"/>
          <w:sz w:val="28"/>
          <w:szCs w:val="28"/>
          <w:lang w:bidi="hi-IN"/>
        </w:rPr>
        <w:tab/>
      </w:r>
      <w:r w:rsidRPr="00473872">
        <w:rPr>
          <w:rFonts w:ascii="Times New Roman" w:eastAsia="Times New Roman" w:hAnsi="Times New Roman" w:cs="Times New Roman"/>
          <w:sz w:val="28"/>
          <w:szCs w:val="28"/>
          <w:lang w:bidi="hi-IN"/>
        </w:rPr>
        <w:tab/>
        <w:t xml:space="preserve">Declarant </w:t>
      </w:r>
    </w:p>
    <w:p w:rsidR="004C592D" w:rsidRPr="00473872" w:rsidRDefault="004C592D" w:rsidP="00473872">
      <w:pPr>
        <w:jc w:val="both"/>
        <w:rPr>
          <w:rFonts w:ascii="Times New Roman" w:eastAsia="Times New Roman" w:hAnsi="Times New Roman" w:cs="Times New Roman"/>
          <w:sz w:val="28"/>
          <w:szCs w:val="28"/>
          <w:lang w:bidi="hi-IN"/>
        </w:rPr>
      </w:pPr>
    </w:p>
    <w:sectPr w:rsidR="004C592D" w:rsidRPr="00473872" w:rsidSect="004C3A52">
      <w:footerReference w:type="default" r:id="rId6"/>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31B94" w:rsidRDefault="00631B94" w:rsidP="00726C97">
      <w:pPr>
        <w:spacing w:after="0" w:line="240" w:lineRule="auto"/>
      </w:pPr>
      <w:r>
        <w:separator/>
      </w:r>
    </w:p>
  </w:endnote>
  <w:endnote w:type="continuationSeparator" w:id="1">
    <w:p w:rsidR="00631B94" w:rsidRDefault="00631B94" w:rsidP="00726C9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Mangal">
    <w:altName w:val="Courier New"/>
    <w:panose1 w:val="00000400000000000000"/>
    <w:charset w:val="01"/>
    <w:family w:val="roman"/>
    <w:notTrueType/>
    <w:pitch w:val="variable"/>
    <w:sig w:usb0="00002000" w:usb1="00000000" w:usb2="00000000" w:usb3="00000000" w:csb0="0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74351344"/>
      <w:docPartObj>
        <w:docPartGallery w:val="Page Numbers (Bottom of Page)"/>
        <w:docPartUnique/>
      </w:docPartObj>
    </w:sdtPr>
    <w:sdtEndPr>
      <w:rPr>
        <w:color w:val="7F7F7F" w:themeColor="background1" w:themeShade="7F"/>
        <w:spacing w:val="60"/>
      </w:rPr>
    </w:sdtEndPr>
    <w:sdtContent>
      <w:p w:rsidR="00726C97" w:rsidRDefault="007E5750">
        <w:pPr>
          <w:pStyle w:val="Footer"/>
          <w:pBdr>
            <w:top w:val="single" w:sz="4" w:space="1" w:color="D9D9D9" w:themeColor="background1" w:themeShade="D9"/>
          </w:pBdr>
          <w:jc w:val="right"/>
        </w:pPr>
        <w:fldSimple w:instr=" PAGE   \* MERGEFORMAT ">
          <w:r w:rsidR="003136E9">
            <w:rPr>
              <w:noProof/>
            </w:rPr>
            <w:t>2</w:t>
          </w:r>
        </w:fldSimple>
        <w:r w:rsidR="00726C97">
          <w:t xml:space="preserve"> | </w:t>
        </w:r>
        <w:r w:rsidR="00726C97">
          <w:rPr>
            <w:color w:val="7F7F7F" w:themeColor="background1" w:themeShade="7F"/>
            <w:spacing w:val="60"/>
          </w:rPr>
          <w:t>Page</w:t>
        </w:r>
      </w:p>
    </w:sdtContent>
  </w:sdt>
  <w:p w:rsidR="00726C97" w:rsidRDefault="00726C97">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31B94" w:rsidRDefault="00631B94" w:rsidP="00726C97">
      <w:pPr>
        <w:spacing w:after="0" w:line="240" w:lineRule="auto"/>
      </w:pPr>
      <w:r>
        <w:separator/>
      </w:r>
    </w:p>
  </w:footnote>
  <w:footnote w:type="continuationSeparator" w:id="1">
    <w:p w:rsidR="00631B94" w:rsidRDefault="00631B94" w:rsidP="00726C97">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475EC5"/>
    <w:rsid w:val="003136E9"/>
    <w:rsid w:val="003775F0"/>
    <w:rsid w:val="00473872"/>
    <w:rsid w:val="00475EC5"/>
    <w:rsid w:val="004A0C41"/>
    <w:rsid w:val="004C3A52"/>
    <w:rsid w:val="004C592D"/>
    <w:rsid w:val="00631B94"/>
    <w:rsid w:val="00726C97"/>
    <w:rsid w:val="007800AE"/>
    <w:rsid w:val="007E5750"/>
    <w:rsid w:val="00903275"/>
    <w:rsid w:val="0098067C"/>
    <w:rsid w:val="00AD1389"/>
    <w:rsid w:val="00DF7B7F"/>
    <w:rsid w:val="00E108F3"/>
    <w:rsid w:val="00F05B6F"/>
    <w:rsid w:val="00F72BCE"/>
    <w:rsid w:val="00F74DF0"/>
  </w:rsids>
  <m:mathPr>
    <m:mathFont m:val="Cambria Math"/>
    <m:brkBin m:val="before"/>
    <m:brkBinSub m:val="--"/>
    <m:smallFrac m:val="off"/>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C3A5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F74DF0"/>
    <w:rPr>
      <w:color w:val="0000FF"/>
      <w:u w:val="single"/>
    </w:rPr>
  </w:style>
  <w:style w:type="paragraph" w:styleId="Header">
    <w:name w:val="header"/>
    <w:basedOn w:val="Normal"/>
    <w:link w:val="HeaderChar"/>
    <w:uiPriority w:val="99"/>
    <w:semiHidden/>
    <w:unhideWhenUsed/>
    <w:rsid w:val="00726C97"/>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726C97"/>
  </w:style>
  <w:style w:type="paragraph" w:styleId="Footer">
    <w:name w:val="footer"/>
    <w:basedOn w:val="Normal"/>
    <w:link w:val="FooterChar"/>
    <w:uiPriority w:val="99"/>
    <w:unhideWhenUsed/>
    <w:rsid w:val="00726C97"/>
    <w:pPr>
      <w:tabs>
        <w:tab w:val="center" w:pos="4680"/>
        <w:tab w:val="right" w:pos="9360"/>
      </w:tabs>
      <w:spacing w:after="0" w:line="240" w:lineRule="auto"/>
    </w:pPr>
  </w:style>
  <w:style w:type="character" w:customStyle="1" w:styleId="FooterChar">
    <w:name w:val="Footer Char"/>
    <w:basedOn w:val="DefaultParagraphFont"/>
    <w:link w:val="Footer"/>
    <w:uiPriority w:val="99"/>
    <w:rsid w:val="00726C97"/>
  </w:style>
  <w:style w:type="paragraph" w:customStyle="1" w:styleId="tx">
    <w:name w:val="tx"/>
    <w:basedOn w:val="Normal"/>
    <w:rsid w:val="00473872"/>
    <w:pPr>
      <w:spacing w:before="100" w:beforeAutospacing="1" w:after="100" w:afterAutospacing="1" w:line="240" w:lineRule="auto"/>
    </w:pPr>
    <w:rPr>
      <w:rFonts w:ascii="Times New Roman" w:eastAsia="Times New Roman" w:hAnsi="Times New Roman" w:cs="Times New Roman"/>
      <w:sz w:val="24"/>
      <w:szCs w:val="24"/>
      <w:lang w:bidi="hi-IN"/>
    </w:rPr>
  </w:style>
  <w:style w:type="paragraph" w:customStyle="1" w:styleId="indent1">
    <w:name w:val="indent1"/>
    <w:basedOn w:val="Normal"/>
    <w:rsid w:val="00473872"/>
    <w:pPr>
      <w:spacing w:before="100" w:beforeAutospacing="1" w:after="100" w:afterAutospacing="1" w:line="240" w:lineRule="auto"/>
    </w:pPr>
    <w:rPr>
      <w:rFonts w:ascii="Times New Roman" w:eastAsia="Times New Roman" w:hAnsi="Times New Roman" w:cs="Times New Roman"/>
      <w:sz w:val="24"/>
      <w:szCs w:val="24"/>
      <w:lang w:bidi="hi-IN"/>
    </w:rPr>
  </w:style>
</w:styles>
</file>

<file path=word/webSettings.xml><?xml version="1.0" encoding="utf-8"?>
<w:webSettings xmlns:r="http://schemas.openxmlformats.org/officeDocument/2006/relationships" xmlns:w="http://schemas.openxmlformats.org/wordprocessingml/2006/main">
  <w:divs>
    <w:div w:id="362218968">
      <w:bodyDiv w:val="1"/>
      <w:marLeft w:val="0"/>
      <w:marRight w:val="0"/>
      <w:marTop w:val="0"/>
      <w:marBottom w:val="0"/>
      <w:divBdr>
        <w:top w:val="none" w:sz="0" w:space="0" w:color="auto"/>
        <w:left w:val="none" w:sz="0" w:space="0" w:color="auto"/>
        <w:bottom w:val="none" w:sz="0" w:space="0" w:color="auto"/>
        <w:right w:val="none" w:sz="0" w:space="0" w:color="auto"/>
      </w:divBdr>
    </w:div>
    <w:div w:id="753285389">
      <w:bodyDiv w:val="1"/>
      <w:marLeft w:val="0"/>
      <w:marRight w:val="0"/>
      <w:marTop w:val="0"/>
      <w:marBottom w:val="0"/>
      <w:divBdr>
        <w:top w:val="none" w:sz="0" w:space="0" w:color="auto"/>
        <w:left w:val="none" w:sz="0" w:space="0" w:color="auto"/>
        <w:bottom w:val="none" w:sz="0" w:space="0" w:color="auto"/>
        <w:right w:val="none" w:sz="0" w:space="0" w:color="auto"/>
      </w:divBdr>
    </w:div>
    <w:div w:id="1403866087">
      <w:bodyDiv w:val="1"/>
      <w:marLeft w:val="0"/>
      <w:marRight w:val="0"/>
      <w:marTop w:val="0"/>
      <w:marBottom w:val="0"/>
      <w:divBdr>
        <w:top w:val="none" w:sz="0" w:space="0" w:color="auto"/>
        <w:left w:val="none" w:sz="0" w:space="0" w:color="auto"/>
        <w:bottom w:val="none" w:sz="0" w:space="0" w:color="auto"/>
        <w:right w:val="none" w:sz="0" w:space="0" w:color="auto"/>
      </w:divBdr>
    </w:div>
    <w:div w:id="17197465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114</TotalTime>
  <Pages>3</Pages>
  <Words>491</Words>
  <Characters>2799</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BIPUL KUMAR</dc:creator>
  <cp:keywords/>
  <dc:description/>
  <cp:lastModifiedBy>SaiOm</cp:lastModifiedBy>
  <cp:revision>18</cp:revision>
  <dcterms:created xsi:type="dcterms:W3CDTF">2022-12-01T09:22:00Z</dcterms:created>
  <dcterms:modified xsi:type="dcterms:W3CDTF">2022-12-01T11:43:00Z</dcterms:modified>
</cp:coreProperties>
</file>